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eastAsia="方正小标宋_GBK" w:cs="方正小标宋_GBK"/>
          <w:bCs/>
          <w:color w:val="auto"/>
          <w:sz w:val="44"/>
          <w:szCs w:val="44"/>
        </w:rPr>
      </w:pPr>
      <w:bookmarkStart w:id="0" w:name="_GoBack"/>
      <w:r>
        <w:rPr>
          <w:rFonts w:hint="default" w:ascii="方正小标宋_GBK" w:eastAsia="方正小标宋_GBK" w:cs="方正小标宋_GBK"/>
          <w:bCs/>
          <w:color w:val="auto"/>
          <w:sz w:val="44"/>
          <w:szCs w:val="44"/>
          <w:lang w:val="en"/>
        </w:rPr>
        <w:t>202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</w:rPr>
        <w:t>年度海南省高等学校科学研究项目指南</w:t>
      </w:r>
    </w:p>
    <w:bookmarkEnd w:id="0"/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本项目指南为选题的方向，而不是具体的课题名称。申请者应紧密结合国家和海南省经济社会发展的需要，在本指南的指导下，根据学校和个人的实际情况，进行更具体的选择，确定申报课题。</w:t>
      </w:r>
    </w:p>
    <w:p>
      <w:pPr>
        <w:spacing w:line="590" w:lineRule="exact"/>
        <w:ind w:firstLine="640" w:firstLineChars="200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一、自然科学类（理工农医）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（一）海南发展清洁能源研究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（二）数控技术在工农业生产中的综合应用研究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（三）计算机多媒体技术的开发及应用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（四）海南稀有金属利用开发研究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（五）海南建筑结构与特色研究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（六）高性能功能材料、超细材料、新型材料与复合材料的制备工艺与应用基础研究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（七）海南水产养殖技术研究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（八）海南生物多样性研究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（九）海南海洋资源开发利用研究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（十）海南发展热带高效农业研究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（十一）海南冬季瓜菜产业关键技术研究与示范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（十二）海南热带高效农作物和果树栽培技术、病虫害防治途径、方法等的基础应用研究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（十三）高效、优质设施农业中无公害化生产与节能的方法与理论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（十四）农业环境污染与食品安全问题研究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（十五）海南动植物病虫害的生物防治与综合利用研究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（十六）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</w:rPr>
        <w:t>海南特色植物资源、中药材的保护、利用与开发研究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（十七）海南养生保健产业的有关理论、基础及应用研究；慢性病及健康管理研究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（十八）多发病、常见病、地方病等主要疾病的病因、发生机理、早期诊断、预防和治疗研究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（十九）探索环境、遗传与社会心理因素对重要疾病发生发展的机理研究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（二十）热带流行病学调查及防治研究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（二十一）中医药及中西医结合防治重大疾病的基础理论和临床研究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（二十二）中医药防治疾病临床疗效的评价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（二十三）海南少数民族人群遗传资源、遗传结构和重大疾病致病基因等相关问题的研究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（二十四）海南少数民族医药资源的开发与保护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（二十五）南药规范化栽培与质量标准研究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（二十六）海南洪涝灾害发生规律、地域演化特征与防御对策研究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（二十七）海南山地植被恢复与可持续发展研究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（二十七）热带海洋信息技术开发与应用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（二十八）智能系统与智能制造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（二十九）大数据技术研究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（三十）互联网+产业技术开发与应用</w:t>
      </w:r>
    </w:p>
    <w:p>
      <w:pPr>
        <w:spacing w:line="59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（三十一）物联网技术开发与应用</w:t>
      </w:r>
    </w:p>
    <w:p>
      <w:pPr>
        <w:spacing w:line="590" w:lineRule="exact"/>
        <w:ind w:firstLine="640" w:firstLineChars="200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二、人文与社会科学类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（一）海南自由贸易港国际教育研究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（二）建设与海南自由贸易港相适应的高质量教育体系研究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（三）海南自由贸易港完善产权保护制度研究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（四）海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南自由贸易港建设背景下建立现代产业体系问题研究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（五）创新海南自由贸易港生态文明体制机制研究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（六）培育壮大高新技术产业研究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（七）提升产业链供应链现代化水平研究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（八）海南社会主义新农村建设模式和政策创新研究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（九）构建海南现代化基础设施体系研究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（十）社会转型期和谐社会的架构及运作机制研究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（十一）海南城乡社会保障问题研究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（十二）自贸港背景下海南传统技艺类非遗的创新保护研究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（十三）海南人文环境建设研究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（十四）创新“候鸟型”人才引进和使用机制研究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（十五）在海南开展特色“阳光体育”研究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（十六）海南全民健身活动机制构建与评价体系研究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（十七）发展体育事业对“构建海南和谐社会”积极作用的研究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（十八）海南体育经济研究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（十九）海南方言研究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（二十）南海历史文化研究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（二十一）海上丝绸之路文化交流研究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（二十二）海南高校数字图书馆建设研究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（二十三）海南高职高专院校图书馆网络化建设研究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（二十四）高校信息资源共建共知共享的理论与实践研究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（二十五）高校文献信息资源保障政策研究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（二十六）高等医学院校开展服务地方的模式与路径研究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（二十七）“一带一路”与海南发展机遇与对策研究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（二十八）“四个全面”背景下海南面临的挑战与对策研究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（二十九）海南公共外交研究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（三十）提高海洋资源、矿产资源开发保护水平研究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（三十一）海南海洋产业结构转型研究</w:t>
      </w:r>
    </w:p>
    <w:p/>
    <w:sectPr>
      <w:pgSz w:w="11906" w:h="16838"/>
      <w:pgMar w:top="1814" w:right="1418" w:bottom="1134" w:left="147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mE5NmVmODA4MWY2NTEzNmNmNjViNmQ3ZGRjM2MifQ=="/>
  </w:docVars>
  <w:rsids>
    <w:rsidRoot w:val="02B04052"/>
    <w:rsid w:val="02B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660" w:lineRule="exact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2022-11-29T02:52:00Z</dcterms:created>
  <dc:creator>lenovo</dc:creator>
  <cp:lastModifiedBy>lenovo</cp:lastModifiedBy>
  <dcterms:modified xsi:type="dcterms:W3CDTF">2022-11-29T02:52:54Z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CB04476B99074C618B4E8BB2A2E68F43</vt:lpwstr>
  </property>
</Properties>
</file>