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宋体"/>
          <w:sz w:val="28"/>
          <w:szCs w:val="28"/>
          <w:lang w:val="en-US" w:eastAsia="zh-CN"/>
        </w:rPr>
      </w:pPr>
      <w:r>
        <w:rPr>
          <w:rFonts w:hint="eastAsia" w:ascii="黑体" w:hAnsi="黑体" w:eastAsia="黑体" w:cs="宋体"/>
          <w:sz w:val="28"/>
          <w:szCs w:val="28"/>
        </w:rPr>
        <w:t>附件</w:t>
      </w:r>
      <w:r>
        <w:rPr>
          <w:rFonts w:hint="eastAsia" w:ascii="黑体" w:hAnsi="黑体" w:eastAsia="黑体" w:cs="宋体"/>
          <w:sz w:val="28"/>
          <w:szCs w:val="28"/>
          <w:lang w:val="en-US" w:eastAsia="zh-CN"/>
        </w:rPr>
        <w:t>2</w:t>
      </w:r>
    </w:p>
    <w:p/>
    <w:tbl>
      <w:tblPr>
        <w:tblStyle w:val="2"/>
        <w:tblW w:w="952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55"/>
        <w:gridCol w:w="1170"/>
        <w:gridCol w:w="1455"/>
        <w:gridCol w:w="1590"/>
        <w:gridCol w:w="930"/>
        <w:gridCol w:w="1080"/>
        <w:gridCol w:w="1215"/>
        <w:gridCol w:w="123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95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海南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科技职业大学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现场招聘人员防疫登记表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95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用人单位名称：（加盖公章）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健康码是否为绿码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28天内本人及亲属是否有境外旅居史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14天内本人及亲属是否有疫情中高风险地区居史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车辆信息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95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我单位承诺，以上填写信息属实！</w:t>
            </w:r>
          </w:p>
        </w:tc>
      </w:tr>
    </w:tbl>
    <w:p/>
    <w:p>
      <w:pPr>
        <w:bidi w:val="0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4956"/>
        </w:tabs>
        <w:bidi w:val="0"/>
        <w:jc w:val="left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注：</w:t>
      </w:r>
    </w:p>
    <w:p>
      <w:pPr>
        <w:numPr>
          <w:ilvl w:val="0"/>
          <w:numId w:val="1"/>
        </w:numPr>
        <w:tabs>
          <w:tab w:val="left" w:pos="4956"/>
        </w:tabs>
        <w:bidi w:val="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省内企业人员（健康码及行程码无省外旅居史）须持24小时核酸证明入校</w:t>
      </w:r>
    </w:p>
    <w:p>
      <w:pPr>
        <w:numPr>
          <w:ilvl w:val="0"/>
          <w:numId w:val="1"/>
        </w:numPr>
        <w:tabs>
          <w:tab w:val="left" w:pos="4956"/>
        </w:tabs>
        <w:bidi w:val="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7日内有省外旅居史的企业人员先参考《海口市新型冠状病毒肺炎疫情防控工作指挥部》最新下发关于调整省外来（返）海口人员管理措施的通告，落实完相关要求后，凭海南当地48小时内（间隔24小时）2次核酸阴性证明入校。</w:t>
      </w:r>
      <w:bookmarkStart w:id="0" w:name="_GoBack"/>
      <w:bookmarkEnd w:id="0"/>
    </w:p>
    <w:p>
      <w:pPr>
        <w:numPr>
          <w:ilvl w:val="0"/>
          <w:numId w:val="1"/>
        </w:numPr>
        <w:tabs>
          <w:tab w:val="left" w:pos="4956"/>
        </w:tabs>
        <w:bidi w:val="0"/>
        <w:jc w:val="left"/>
        <w:rPr>
          <w:rFonts w:hint="eastAsia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企业入校门须提供健康码和行程码，中高风险地区来的企业不允许参加本次招聘会。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4B061C4"/>
    <w:multiLevelType w:val="singleLevel"/>
    <w:tmpl w:val="14B061C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0NmE5MWJkY2RjNjBhODYxYjU5OWNlODJhNjg4NGYifQ=="/>
  </w:docVars>
  <w:rsids>
    <w:rsidRoot w:val="7FF1453A"/>
    <w:rsid w:val="01DB538E"/>
    <w:rsid w:val="1E7332DD"/>
    <w:rsid w:val="32B85545"/>
    <w:rsid w:val="3F81636A"/>
    <w:rsid w:val="44D5296C"/>
    <w:rsid w:val="4A5E051F"/>
    <w:rsid w:val="68B828E6"/>
    <w:rsid w:val="7FF1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184</Words>
  <Characters>187</Characters>
  <Lines>0</Lines>
  <Paragraphs>0</Paragraphs>
  <TotalTime>5</TotalTime>
  <ScaleCrop>false</ScaleCrop>
  <LinksUpToDate>false</LinksUpToDate>
  <CharactersWithSpaces>232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2021-10-08T08:31:00Z</dcterms:created>
  <dc:creator>Jolenelin</dc:creator>
  <cp:lastModifiedBy>Administrator</cp:lastModifiedBy>
  <dcterms:modified xsi:type="dcterms:W3CDTF">2022-11-14T10:26:41Z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D1406F1453CE448CA82875CABF6E6282</vt:lpwstr>
  </property>
</Properties>
</file>