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00" w:lineRule="exact"/>
        <w:ind w:left="-5" w:leftChars="-171" w:hanging="354" w:hangingChars="42"/>
        <w:jc w:val="center"/>
        <w:rPr>
          <w:rFonts w:hint="eastAsia" w:ascii="宋体" w:hAnsi="宋体" w:eastAsia="宋体" w:cs="宋体"/>
          <w:b/>
          <w:color w:val="C00000"/>
          <w:sz w:val="84"/>
          <w:szCs w:val="84"/>
        </w:rPr>
      </w:pPr>
      <w:r>
        <w:rPr>
          <w:rFonts w:hint="eastAsia" w:ascii="楷体_GB2312" w:hAnsi="楷体_GB2312" w:eastAsia="楷体_GB2312" w:cs="楷体_GB2312"/>
          <w:b/>
          <w:color w:val="C00000"/>
          <w:sz w:val="84"/>
          <w:szCs w:val="84"/>
        </w:rPr>
        <w:t xml:space="preserve"> </w:t>
      </w:r>
      <w:r>
        <w:rPr>
          <w:rFonts w:hint="eastAsia" w:ascii="宋体" w:hAnsi="宋体" w:eastAsia="宋体" w:cs="宋体"/>
          <w:b/>
          <w:color w:val="C00000"/>
          <w:sz w:val="84"/>
          <w:szCs w:val="84"/>
        </w:rPr>
        <w:t>教学信息反馈</w:t>
      </w:r>
    </w:p>
    <w:p>
      <w:pPr>
        <w:spacing w:line="500" w:lineRule="exact"/>
        <w:jc w:val="center"/>
        <w:rPr>
          <w:rFonts w:hint="eastAsia" w:ascii="宋体" w:hAnsi="宋体" w:eastAsia="宋体" w:cs="宋体"/>
          <w:b/>
          <w:color w:val="C00000"/>
          <w:sz w:val="52"/>
          <w:szCs w:val="52"/>
        </w:rPr>
      </w:pPr>
      <w:r>
        <w:rPr>
          <w:rFonts w:hint="eastAsia" w:ascii="宋体" w:hAnsi="宋体" w:eastAsia="宋体" w:cs="宋体"/>
          <w:b/>
          <w:color w:val="C00000"/>
          <w:sz w:val="28"/>
          <w:szCs w:val="28"/>
          <w:u w:val="single"/>
        </w:rPr>
        <w:t xml:space="preserve">      教务处编  </w:t>
      </w:r>
      <w:r>
        <w:rPr>
          <w:rFonts w:hint="eastAsia" w:ascii="宋体" w:hAnsi="宋体" w:eastAsia="宋体" w:cs="宋体"/>
          <w:b/>
          <w:color w:val="C00000"/>
          <w:sz w:val="52"/>
          <w:szCs w:val="52"/>
          <w:u w:val="single"/>
        </w:rPr>
        <w:t xml:space="preserve">      </w:t>
      </w:r>
      <w:r>
        <w:rPr>
          <w:rFonts w:hint="eastAsia" w:ascii="宋体" w:hAnsi="宋体" w:eastAsia="宋体" w:cs="宋体"/>
          <w:b/>
          <w:color w:val="C00000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b/>
          <w:color w:val="C00000"/>
          <w:sz w:val="52"/>
          <w:szCs w:val="52"/>
          <w:u w:val="single"/>
        </w:rPr>
        <w:t xml:space="preserve">    </w:t>
      </w:r>
      <w:r>
        <w:rPr>
          <w:rFonts w:hint="eastAsia" w:ascii="宋体" w:hAnsi="宋体" w:eastAsia="宋体" w:cs="宋体"/>
          <w:b/>
          <w:color w:val="C00000"/>
          <w:sz w:val="28"/>
          <w:szCs w:val="28"/>
          <w:u w:val="single"/>
        </w:rPr>
        <w:t>202</w:t>
      </w:r>
      <w:r>
        <w:rPr>
          <w:rFonts w:hint="eastAsia" w:ascii="宋体" w:hAnsi="宋体" w:eastAsia="宋体" w:cs="宋体"/>
          <w:b/>
          <w:color w:val="C00000"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 w:eastAsia="宋体" w:cs="宋体"/>
          <w:b/>
          <w:color w:val="C00000"/>
          <w:sz w:val="28"/>
          <w:szCs w:val="28"/>
          <w:u w:val="single"/>
        </w:rPr>
        <w:t>年</w:t>
      </w:r>
      <w:r>
        <w:rPr>
          <w:rFonts w:hint="eastAsia" w:ascii="宋体" w:hAnsi="宋体" w:eastAsia="宋体" w:cs="宋体"/>
          <w:b/>
          <w:color w:val="C00000"/>
          <w:sz w:val="28"/>
          <w:szCs w:val="28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b/>
          <w:color w:val="C00000"/>
          <w:sz w:val="28"/>
          <w:szCs w:val="28"/>
          <w:u w:val="single"/>
        </w:rPr>
        <w:t>月</w:t>
      </w:r>
      <w:r>
        <w:rPr>
          <w:rFonts w:hint="eastAsia" w:ascii="宋体" w:hAnsi="宋体" w:eastAsia="宋体" w:cs="宋体"/>
          <w:b/>
          <w:color w:val="C00000"/>
          <w:sz w:val="28"/>
          <w:szCs w:val="28"/>
          <w:u w:val="single"/>
          <w:lang w:val="en-US" w:eastAsia="zh-CN"/>
        </w:rPr>
        <w:t>8</w:t>
      </w:r>
      <w:r>
        <w:rPr>
          <w:rFonts w:hint="eastAsia" w:ascii="宋体" w:hAnsi="宋体" w:eastAsia="宋体" w:cs="宋体"/>
          <w:b/>
          <w:color w:val="C00000"/>
          <w:sz w:val="28"/>
          <w:szCs w:val="28"/>
          <w:u w:val="single"/>
        </w:rPr>
        <w:t xml:space="preserve">日    </w:t>
      </w:r>
    </w:p>
    <w:p>
      <w:pPr>
        <w:spacing w:before="156" w:beforeLines="50" w:line="30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海南科技职业大学2020-2021学年度第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学期</w:t>
      </w:r>
    </w:p>
    <w:p>
      <w:pPr>
        <w:spacing w:before="156" w:beforeLines="50" w:line="300" w:lineRule="auto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“开学第一课”教学工作简报</w:t>
      </w:r>
    </w:p>
    <w:p>
      <w:pPr>
        <w:tabs>
          <w:tab w:val="center" w:pos="4153"/>
          <w:tab w:val="left" w:pos="4815"/>
        </w:tabs>
        <w:spacing w:line="54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为保证新学期教学工作平稳运行，规范教学常规管理，维护教学秩序，优化教风学风。202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日（星期一）上午1-2节，教务处联合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学工处、督导室</w:t>
      </w:r>
      <w:r>
        <w:rPr>
          <w:rFonts w:hint="eastAsia" w:ascii="宋体" w:hAnsi="宋体" w:eastAsia="宋体" w:cs="宋体"/>
          <w:sz w:val="28"/>
          <w:szCs w:val="28"/>
        </w:rPr>
        <w:t>对我校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美兰校区86</w:t>
      </w:r>
      <w:r>
        <w:rPr>
          <w:rFonts w:hint="eastAsia" w:ascii="宋体" w:hAnsi="宋体" w:eastAsia="宋体" w:cs="宋体"/>
          <w:sz w:val="28"/>
          <w:szCs w:val="28"/>
        </w:rPr>
        <w:t>个授课班级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和云龙校区29个班级</w:t>
      </w:r>
      <w:r>
        <w:rPr>
          <w:rFonts w:hint="eastAsia" w:ascii="宋体" w:hAnsi="宋体" w:eastAsia="宋体" w:cs="宋体"/>
          <w:sz w:val="28"/>
          <w:szCs w:val="28"/>
        </w:rPr>
        <w:t>进行了“开学第一课”教学秩序检查。检查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期间各二级学院院长、教学副院长、教学秘书全程陪同检查人员，着重</w:t>
      </w:r>
      <w:r>
        <w:rPr>
          <w:rFonts w:hint="eastAsia" w:ascii="宋体" w:hAnsi="宋体" w:eastAsia="宋体" w:cs="宋体"/>
          <w:sz w:val="28"/>
          <w:szCs w:val="28"/>
        </w:rPr>
        <w:t>对教室、机房及各实训室正常使用情况、教师课堂教学情况和学生出勤情况等进行常规检查。</w:t>
      </w:r>
    </w:p>
    <w:p>
      <w:pPr>
        <w:tabs>
          <w:tab w:val="center" w:pos="4153"/>
          <w:tab w:val="left" w:pos="4815"/>
        </w:tabs>
        <w:spacing w:line="540" w:lineRule="exact"/>
        <w:ind w:firstLine="560" w:firstLineChars="20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从检查情况来看，各教学单位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均按照</w:t>
      </w:r>
      <w:r>
        <w:rPr>
          <w:rFonts w:hint="eastAsia" w:ascii="宋体" w:hAnsi="宋体" w:eastAsia="宋体" w:cs="宋体"/>
          <w:sz w:val="28"/>
          <w:szCs w:val="28"/>
        </w:rPr>
        <w:t>教学计划开展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课堂教学和实践教学，任课教师能做到提前进入课堂，认真调试多媒体设备，做好各项教学准备工作，学生能按时到教室进行课堂学习，课程安排有条不紊，教学秩序井然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有序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tabs>
          <w:tab w:val="center" w:pos="4153"/>
          <w:tab w:val="left" w:pos="5308"/>
        </w:tabs>
        <w:spacing w:line="54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240030</wp:posOffset>
            </wp:positionV>
            <wp:extent cx="2466340" cy="2032000"/>
            <wp:effectExtent l="0" t="0" r="10160" b="6350"/>
            <wp:wrapThrough wrapText="bothSides">
              <wp:wrapPolygon>
                <wp:start x="0" y="0"/>
                <wp:lineTo x="0" y="21465"/>
                <wp:lineTo x="21355" y="21465"/>
                <wp:lineTo x="21355" y="0"/>
                <wp:lineTo x="0" y="0"/>
              </wp:wrapPolygon>
            </wp:wrapThrough>
            <wp:docPr id="20" name="图片 20" descr="1bca930e1c36b9d5ff025e8de91b2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1bca930e1c36b9d5ff025e8de91b2b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634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226060</wp:posOffset>
            </wp:positionV>
            <wp:extent cx="2442845" cy="2035810"/>
            <wp:effectExtent l="0" t="0" r="0" b="2540"/>
            <wp:wrapTight wrapText="bothSides">
              <wp:wrapPolygon>
                <wp:start x="0" y="0"/>
                <wp:lineTo x="0" y="21425"/>
                <wp:lineTo x="21392" y="21425"/>
                <wp:lineTo x="21392" y="0"/>
                <wp:lineTo x="0" y="0"/>
              </wp:wrapPolygon>
            </wp:wrapTight>
            <wp:docPr id="19" name="图片 19" descr="efef1630ac2d7d2b3a93a4d882dc2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efef1630ac2d7d2b3a93a4d882dc2c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2845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</w:p>
    <w:p>
      <w:pPr>
        <w:tabs>
          <w:tab w:val="center" w:pos="4153"/>
          <w:tab w:val="left" w:pos="4815"/>
        </w:tabs>
        <w:spacing w:line="54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-93980</wp:posOffset>
            </wp:positionV>
            <wp:extent cx="2472690" cy="1854835"/>
            <wp:effectExtent l="0" t="0" r="3810" b="12065"/>
            <wp:wrapTight wrapText="bothSides">
              <wp:wrapPolygon>
                <wp:start x="0" y="0"/>
                <wp:lineTo x="0" y="21297"/>
                <wp:lineTo x="21467" y="21297"/>
                <wp:lineTo x="21467" y="0"/>
                <wp:lineTo x="0" y="0"/>
              </wp:wrapPolygon>
            </wp:wrapTight>
            <wp:docPr id="24" name="图片 24" descr="5983abeadd988876656d77ddca986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5983abeadd988876656d77ddca986e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185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-113665</wp:posOffset>
            </wp:positionV>
            <wp:extent cx="2505710" cy="1880870"/>
            <wp:effectExtent l="0" t="0" r="8890" b="5080"/>
            <wp:wrapTight wrapText="bothSides">
              <wp:wrapPolygon>
                <wp:start x="0" y="0"/>
                <wp:lineTo x="0" y="21440"/>
                <wp:lineTo x="21512" y="21440"/>
                <wp:lineTo x="21512" y="0"/>
                <wp:lineTo x="0" y="0"/>
              </wp:wrapPolygon>
            </wp:wrapTight>
            <wp:docPr id="23" name="图片 23" descr="436570419f3bbc905855cc46c65c6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436570419f3bbc905855cc46c65c6e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5710" cy="188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8"/>
          <w:szCs w:val="28"/>
        </w:rPr>
        <w:t>上课过程中，授课教师精神饱满、严谨授课，教学环节完整，教学内容充实，教学思路清晰，并严格遵守上下课时间。学生听课认真，精力集中，并能够认真听讲和积极参与，学习状态良好。</w:t>
      </w:r>
    </w:p>
    <w:p>
      <w:pPr>
        <w:tabs>
          <w:tab w:val="center" w:pos="4153"/>
          <w:tab w:val="left" w:pos="4815"/>
        </w:tabs>
        <w:spacing w:line="540" w:lineRule="exact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另外，检查发现，“开学第一课”（含校外实践教学）学生出勤率良好，教务处对各教学单位的“开学第一课”授课情况进行了汇总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tabs>
          <w:tab w:val="center" w:pos="4153"/>
          <w:tab w:val="left" w:pos="4815"/>
        </w:tabs>
        <w:spacing w:line="54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首先，两个校区到课率达到100%的班级共有64个，其中美兰校区43个，云龙校区21个。其次，两个校区各专业班级到课率均达到90%以上，其中化学与材料工程学院、健康科学学院、传媒与音乐学院到课率达到100%，</w:t>
      </w:r>
      <w:r>
        <w:rPr>
          <w:rFonts w:hint="eastAsia" w:ascii="宋体" w:hAnsi="宋体" w:eastAsia="宋体" w:cs="宋体"/>
          <w:sz w:val="28"/>
          <w:szCs w:val="28"/>
        </w:rPr>
        <w:t>可见学生学习热情之高。</w:t>
      </w:r>
    </w:p>
    <w:p>
      <w:pPr>
        <w:tabs>
          <w:tab w:val="center" w:pos="4153"/>
          <w:tab w:val="left" w:pos="4815"/>
        </w:tabs>
        <w:spacing w:line="54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综合教务处对各教学单位开学工作检查的情况来看，“开学第一课”各学院学生报到情况良好，课堂教学秩序井然，广大师生思想状况稳定，精神面貌良好，开学教学各项工作开局良好。  </w:t>
      </w:r>
    </w:p>
    <w:p>
      <w:pPr>
        <w:tabs>
          <w:tab w:val="center" w:pos="4153"/>
          <w:tab w:val="left" w:pos="4815"/>
        </w:tabs>
        <w:spacing w:line="540" w:lineRule="exact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海南科技职业大学2020-2021学年第二学期“开学第一课”查课表（美兰校区）</w:t>
      </w:r>
    </w:p>
    <w:p>
      <w:pPr>
        <w:tabs>
          <w:tab w:val="center" w:pos="4153"/>
          <w:tab w:val="left" w:pos="4815"/>
        </w:tabs>
        <w:spacing w:line="54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海南科技职业大学2020-2021学年第二学期“开学第一课”查课表（云龙校区）</w:t>
      </w:r>
    </w:p>
    <w:p>
      <w:pPr>
        <w:tabs>
          <w:tab w:val="center" w:pos="4153"/>
          <w:tab w:val="left" w:pos="4815"/>
        </w:tabs>
        <w:spacing w:line="54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tabs>
          <w:tab w:val="center" w:pos="4153"/>
          <w:tab w:val="left" w:pos="4815"/>
        </w:tabs>
        <w:spacing w:line="54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海南科技职业大学教务处</w:t>
      </w:r>
    </w:p>
    <w:p>
      <w:pPr>
        <w:tabs>
          <w:tab w:val="center" w:pos="4153"/>
          <w:tab w:val="left" w:pos="4815"/>
        </w:tabs>
        <w:spacing w:line="540" w:lineRule="exact"/>
        <w:ind w:firstLine="5320" w:firstLineChars="19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tabs>
          <w:tab w:val="center" w:pos="4153"/>
          <w:tab w:val="left" w:pos="4815"/>
        </w:tabs>
        <w:spacing w:line="54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tabs>
          <w:tab w:val="center" w:pos="4153"/>
          <w:tab w:val="left" w:pos="4815"/>
        </w:tabs>
        <w:spacing w:line="54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370205</wp:posOffset>
                </wp:positionV>
                <wp:extent cx="5245100" cy="825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5100" cy="825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05pt;margin-top:29.15pt;height:0.65pt;width:413pt;z-index:251729920;mso-width-relative:page;mso-height-relative:page;" filled="f" stroked="t" coordsize="21600,21600" o:gfxdata="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ccmdbUAAAABwEAAA8AAAAAAAAAAQAgAAAAIgAAAGRycy9kb3ducmV2LnhtbFBLAQIUABQAAAAI&#10;AIdO4kCzImDK8QEAAOoDAAAOAAAAAAAAAAEAIAAAACMBAABkcnMvZTJvRG9jLnhtbFBLBQYAAAAA&#10;BgAGAFkBAACG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28575</wp:posOffset>
                </wp:positionV>
                <wp:extent cx="5245100" cy="825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5100" cy="825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pt;margin-top:2.25pt;height:0.65pt;width:413pt;z-index:251728896;mso-width-relative:page;mso-height-relative:page;" filled="f" stroked="t" coordsize="21600,21600" o:gfxdata="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k&#10;4I6Q0QAAAAUBAAAPAAAAAAAAAAEAIAAAACIAAABkcnMvZG93bnJldi54bWxQSwECFAAUAAAACACH&#10;TuJAPdV1Z/IBAADqAwAADgAAAAAAAAABACAAAAAgAQAAZHJzL2Uyb0RvYy54bWxQSwUGAAAAAAYA&#10;BgBZAQAAhA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海南科技职业大学教务处            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日印发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</w:t>
      </w:r>
    </w:p>
    <w:tbl>
      <w:tblPr>
        <w:tblStyle w:val="4"/>
        <w:tblW w:w="5841" w:type="pct"/>
        <w:tblInd w:w="-72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3"/>
        <w:gridCol w:w="816"/>
        <w:gridCol w:w="1456"/>
        <w:gridCol w:w="1713"/>
        <w:gridCol w:w="915"/>
        <w:gridCol w:w="905"/>
        <w:gridCol w:w="906"/>
        <w:gridCol w:w="537"/>
        <w:gridCol w:w="610"/>
        <w:gridCol w:w="842"/>
        <w:gridCol w:w="9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附表1：海南科技职业大学2020-2021学年第二学期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“开学第一课”查课表（美兰校区）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                             所属学院：海事学院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专业班级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任课教师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节次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上课地点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应到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实到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到课率%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海事学院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2019海事本科1班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[B19A100M4]毛泽东思想和中国特色社会主义理论体系概论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[2016117001]史小辉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阶梯教室402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请假5人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海事学院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2019航海本科2班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[B19A100M4]毛泽东思想和中国特色社会主义理论体系概论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[2016117001]史小辉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阶梯教室402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请假5人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海事学院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2020海事（本科）1班 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[B20A100052]大学英语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[2016108001]吴妍妍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新航海大楼18-411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请假2人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海事学院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2020航海（本科）2班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[B20B110232]航海数学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[2008119168]李晓岩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新航海大楼18-506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请假3人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海事学院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2019航海3班 2019航海(四类单招)班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[Z19B10117b]船舶操纵与避碰（避碰）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[2016123846]何欣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新航海大楼18-507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请假3人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海事学院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2019航海1班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[Z19B10121]航海英语听力与会话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[2008123279]刘娟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一[1-2节]单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新航海大楼18-501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请假2人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海事学院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2019邮轮1班 2019邮轮(四类单招)班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[Z19B10220y]邮轮餐饮服务管理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[2010125374]云来艳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新航海大楼18-505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请假3人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海事学院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2019轮机1班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[Z19B10318y]船舶电气与自动化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[2012123295]孙新春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一[1-2节]单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新航海大楼18-502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请假5人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海事学院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2019海事1班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[Z19B10420]船载航行设备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[2012123708]许旭明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新航海大楼18-503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请假1人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海事学院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2019体育管理1班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[Z19B10521y]健身健美（健身）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[2009122257]关洪国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请假1人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海事学院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2020航海1班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[Z20A10004]计算机基础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[2020124005]叶箴言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10-201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94.9%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请假1人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海事学院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2020海事1班 2020邮轮1班 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[Z20A100062]实用英语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[2020125012]陈甜甜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教学楼161302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请假4人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海事学院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2020轮机1班 2020安全技术1班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[Z20A100062]实用英语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[2020125012]陈甜甜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教学楼161302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95.2%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请假4人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海事学院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2020航海4班 2020航海5班（四类）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[Z20B10117]航海学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[2020123002]李茂生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新航海大楼18-511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92.3%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请假12人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354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合计：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526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98.9%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请假42人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                             所属学院：财经学院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专业班级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任课教师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节次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上课地点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应到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实到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到课率%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2020金融（本科）2班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[B2011427]宏观经济学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[2012125627]邢艳霞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新航海大楼18-605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2020金融（本科）3班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[B20A107W2]文献信息检索与利用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[2019126010]宋美静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教学楼110102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95.7%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2019会计1班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[Z19B12529]中级财务会计（二）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[201312575]高承引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教学楼110301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请假4人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单招1人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2020旅游1班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[Z20B12823]客源国概况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[2014108067]骆桢荣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教学楼110305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2020人力资源1班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[Z20B13218f]审计基础与实务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[2020125007]林于雅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教学楼110205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4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合计：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95.7%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请假4人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                             所属学院：信息学院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学院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专业班级</w:t>
            </w:r>
          </w:p>
        </w:tc>
        <w:tc>
          <w:tcPr>
            <w:tcW w:w="851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</w:t>
            </w:r>
          </w:p>
        </w:tc>
        <w:tc>
          <w:tcPr>
            <w:tcW w:w="454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任课教师</w:t>
            </w:r>
          </w:p>
        </w:tc>
        <w:tc>
          <w:tcPr>
            <w:tcW w:w="449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节次</w:t>
            </w:r>
          </w:p>
        </w:tc>
        <w:tc>
          <w:tcPr>
            <w:tcW w:w="4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地点</w:t>
            </w:r>
          </w:p>
        </w:tc>
        <w:tc>
          <w:tcPr>
            <w:tcW w:w="266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应到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303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418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到课率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7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2019计网4班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[Z19B12122w]无线局域网技术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[2015124339]丁伟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10-101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93.33%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7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2019软件3班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[Z19B12227]动态网站开发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[2020124011]符勤慧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10-202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93.33%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7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2020物联网（专升本）1班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[ZB20B20321]信息与网络安全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[2019131304]林美蓉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10-204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94.59%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7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2019软件1班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[Z19B12228]三维动画特效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[2009124338]符修清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10-205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90.91%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7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2020软件1班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[Z20B12116]数字图像处理技术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[2009124334]施金妹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10-207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93.44%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7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2019大数据2班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[Z19B12425]数据可视化设计与开发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[2020124013]陈明刚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10-209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93.94%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7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2019大数据本科1班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[B19B10927]计算机专业英语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[2020122101]OMARY GASTRO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10-304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98.08%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7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2020软件工程3班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[B20B11818]线性代数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[2016125004]王师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10-305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97.87%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7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2020计网3班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[Z20A100062]实用英语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[2019125015]樊琳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10-401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94.00%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7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2019物联网本科2班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[B19B10325]数字逻辑电路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[2016124002]蔡嘉婧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10-504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94.64%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7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2020物联网工程3班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[B20B10327]电子电工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[2019131303]郑志国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10-505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95.35%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7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2020大数据（本科）1班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[B20B10926]Linux操作系统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[2009124340]梁其烺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19-303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7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2019大数据本科4班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[B19B10926]统计分析软件应用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[2009124339]周娇丽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19-304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98.11%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7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2020大数据1班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[Z20B12316]数据结构与算法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[2020124018]张一帆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19-305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83.58%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7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2020大数据（本科）2班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[B20B10925]面向对象程序设计高级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[2011119162]梁妍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19-307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7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2019计网3班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[Z19B12122w]无线局域网技术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[2009124331]云大维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19-308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93.88%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7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2019计网2班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[Z19B12128]智能传感网技术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[2011121220]张雅娟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一[1-2节]单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19-309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97.92%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7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2019物联网本科1班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[B19B10331]物联网通信技术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[2019131302]陈捷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19-310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92.98%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7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2020物联网工程1班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[B20A100052]大学英语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[2009119167]陆咪咪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教学楼12-505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98.04%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7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2020物联网工程1班 、2班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[B20A100052]大学英语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[2009119167]陆咪咪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教学楼12-505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7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2020大数据（本科）4班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[B20A100052]大学英语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[2009123277]姚晓超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教学楼12-607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7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2020大数据（本科）3班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[B20A100052]大学英语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[2009123277]姚晓超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教学楼12-607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7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2020计网1班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[Z20A100XL]心理健康教育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[2008125365]庄雪球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阶梯教室301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7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2020计网2班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[Z20A100XL]心理健康教育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[2008125365]庄雪球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阶梯教室301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94.00%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723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2019物联网本科4班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[B19A100M4]毛泽东思想和中国特色社会主义理论体系概论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[2020125003]周妮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阶梯教室401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98.00%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723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2019物联网本科3班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[B19A100M4]毛泽东思想和中国特色社会主义理论体系概论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[2020125003]周妮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阶梯教室401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98.28%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54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合计：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1277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95.93%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请假54人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                             所属学院：城建学院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专业班级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任课教师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节次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上课地点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应到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实到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到课率%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2020建工（3+2）1班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[2052]工程建设监理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[2010122244]梁旭阳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教学楼90401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2019土木本科3班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[B19B11126]建筑法规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[2018122008]陈丹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教学楼30303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2019土木本科5班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[B19B11126]建筑法规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[2020125030]麦日浩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教学楼90504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2019土木本科2班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[B19B11133]结构力学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[2015122006]于英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教学楼40303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2019土木本科4班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[B19B11133]结构力学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[2020125032]孙杰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教学楼90503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2019土木本科1班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[B19B11138]土力学与地基基础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[2014122711]王发优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教学楼30203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2020工程造价（本科）1班 、2班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[B20A100052]大学英语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[2012125393]陈如琳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教学楼30202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2020土木工程1班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[B20A109X2]文献信息检索与利用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[2009206008]张小辉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教学楼60101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2020土木工程3班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[B20B11122]静力学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[2020125037]罗丽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教学楼90501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2020土木工程4班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[B20B11125]房屋建筑学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[2013122807]彭沙沙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教学楼90502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2020土木工程2班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[B20B11133]土木工程材料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[2013122705]彭勇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教学楼90402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2019建筑设计2班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[Z19B11025]3DMAX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[2020122011]陕彬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5101建筑CAD实训室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2019建筑设计1班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[Z19B11027]建筑结构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[2013122667]张雅娴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教学楼40102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2019建工2班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[Z19B11220]建筑设备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[2015122223]黄跃华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教学楼90404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2019建工1班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[Z19B11226]建筑施工组织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[2021125004]王永鸽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教学楼90406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2019工造1班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[Z19B11327]招投标与合同管理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[2015122010]符亚月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教学楼40301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2019工造3班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[Z19B11328]工程量清单计价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[2021125003]郝小琳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教学楼90507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2019工造2班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[Z19B11329]工程造价确定与控制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[2013122646]赵小春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教学楼40201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2020建筑设计1班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[Z20A10004]计算机基础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[2010116102]汪小军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教学楼90203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2020工程造价1班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[Z20A100M4]毛泽东思想和中国特色社会主义理论体系概论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[2008123318]杨艾艾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教学楼60201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2020工程造价2班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[Z20A100M4]毛泽东思想和中国特色社会主义理论体系概论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[2008123318]杨艾艾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教学楼60201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2020建筑设计2班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[Z20B10925]手绘效果图表现技法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[2010122242]王峡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教学楼40302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2020建筑装饰1班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[Z20B11025]BIM技术与应用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[2010122254]贾丽丽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BIM实训室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2020建筑工程2班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[Z20B11127]建筑工程测量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[2014122132]焦丹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教学楼40202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54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合计：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1078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99.83%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请假2人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                             所属学院：化材学院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专业班级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任课教师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节次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上课地点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应到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实到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到课率%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化材学院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19化工本科2班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化工原理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1-2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16-702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3人请假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化材学院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20化工本科1班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中国近代史纲要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孙成潇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1-2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公共102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1人请假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化材学院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20制药本科3班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中国近代史纲要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孙成潇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1-2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公共102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1人请假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化材学院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20制药本科1班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计算机基础与应用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吴莹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1-2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16-305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2人请假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4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合计：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请假7人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                             所属学院：机电工程学院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专业班级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任课教师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节次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上课地点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应到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实到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到课率%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2020机械（3+2）1班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[2020138]机床电气与PLC +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[2010119158]戴文娟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教学楼12-208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65.79%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2020机电（3+2）1班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[2020243]工业机器人操作与编程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[2009121218]赵旭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教学楼12-409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2人请假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2人参军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2019机械本科1班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[B19A100133]创新创业基础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[2009125389]李梅村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阶梯教室302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1人请假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2019机械本科2班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[B19A100133]创新创业基础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[2009125389]李梅村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阶梯教室302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1人请假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2019汽车工程本科1班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[B19B10226]汽车专业英语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[2011113092]赵峰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教学楼12-303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94.44%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1人请假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2020汽车服务（本科）1班 2020机械及自动化（本科）3班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[B20A10004]中国近现代史纲要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[2020125111]艾磊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阶梯教室201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2020新能源汽车（本科）1班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[B20A10004]中国近现代史纲要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[2020125111]艾磊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阶梯教室201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2020机械及自动化（本科）1班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[B20A100052]大学英语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[2009125387]黄橙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教学楼12-601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97.87%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3人请假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2020机械及自动化（本科）2班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[B20A100052]大学英语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[2009125387]黄橙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教学楼12-601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98.00%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3人请假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2019机械1班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[Z19B11426]机械设备装配与维修技术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[2010119150]孔繁清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教学楼12-202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1人休学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2019机电1班 2019机电(四类单招)班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[Z19B11528]智能化生产线安装与调试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[2013119124]吴育军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教学楼12-302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92.68%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2人请假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2019电气1班 2019电气(四类单招)班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[Z19B11625]维修电工工艺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[2009119154]符庆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教学楼12-504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88.24%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2019机器人1班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[Z19B11826]工业机器人电气控制系统与维修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[2008121221]彭金银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教学楼12-301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85.71%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2019新能源2班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[Z19B12021]新能源汽车底盘技术及检修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[2012119177]黄智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教学楼12-309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86.05%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3人请假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2019新能源1班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[Z19B12025]新能源汽车综合故障诊断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[2009119152]王月雷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教学楼12-308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单招1人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2020机电1班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[Z20B11517]电气与机械制图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[2010119161]林小丽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教学楼12-206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97.14%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2人参军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634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93.89%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请假36人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                             所属学院：设计学院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专业班级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任课教师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节次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上课地点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应到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实到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到课率%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2019视觉传达本科1班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黄爱娃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阶梯教室101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2019视觉传达本科2班 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黄爱娃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阶梯教室101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2019视觉传达本科3班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黄爱娃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阶梯教室101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2020视觉（本科）1班 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林玲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新实训大楼0302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2020视觉（本科）2班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林玲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新实训大楼0302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97.78%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2020环艺（本科）1班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构成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张娜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一[1-4节]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教学楼2202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98.11%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2019设计1班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产品包装设计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林珈兆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一[1-4节]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新航海大楼18-611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98.25%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2019环艺1班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工程预算与造价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张义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一[1-4节]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教学楼3103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86.67%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2020艺术1班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计算机基础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景茹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教学楼110207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91.43%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2020传播策划1班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设计色彩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王芳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一[1-4节]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教学楼8201（启用）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66.67%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2020风景园林1班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园林艺术设计原理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黄颖颖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教学楼3201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4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合计：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457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94.45%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br w:type="page"/>
      </w:r>
    </w:p>
    <w:tbl>
      <w:tblPr>
        <w:tblStyle w:val="4"/>
        <w:tblW w:w="5802" w:type="pct"/>
        <w:tblInd w:w="-74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"/>
        <w:gridCol w:w="807"/>
        <w:gridCol w:w="1292"/>
        <w:gridCol w:w="1951"/>
        <w:gridCol w:w="884"/>
        <w:gridCol w:w="928"/>
        <w:gridCol w:w="771"/>
        <w:gridCol w:w="486"/>
        <w:gridCol w:w="607"/>
        <w:gridCol w:w="728"/>
        <w:gridCol w:w="110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附表二：海南科技职业大学2020-2021学年第二学期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“开学第一课”查课表（云龙校区）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                             所属学院：国际护理学院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学院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专业班级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任课教师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节次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上课地点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应到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实到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到课率%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国际护理学院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2019级护理本科1班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毛泽东思想和中国特色社会主义理论体系概论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陈金妍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行政楼-101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国际护理学院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2019级护理本科2班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毛泽东思想和中国特色社会主义理论体系概论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陈金妍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行政楼-101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国际护理学院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2019级护理本科3班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毛泽东思想和中国特色社会主义理论体系概论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陈金妍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行政楼-101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国际护理学院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2019级护理本科4班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毛泽东思想和中国特色社会主义理论体系概论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陈金妍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行政楼-101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国际护理学院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2019级护理本科5班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毛泽东思想和中国特色社会主义理论体系概论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陈金妍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行政楼-101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国际护理学院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2019级护理本科6班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毛泽东思想和中国特色社会主义理论体系概论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陈金妍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行政楼-101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国际护理学院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2019级护理本科7班 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医学统计学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廖宇航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2-407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国际护理学院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2019级护理本科8班 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医学统计学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廖宇航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2-407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国际护理学院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2019级护理1班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精神障碍护理学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高晓新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一[1-4节]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2-306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国际护理学院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2019级护理2班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精神障碍护理学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高晓新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一[1-4节]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2-306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国际护理学院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2019级护理3班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儿科护理学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顾路艳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一[1-4节]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行政楼204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国际护理学院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2019级护理4班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儿科护理学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顾路艳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一[1-4节]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行政楼204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国际护理学院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2019级护理6班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传统中医护理技术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陈少枪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一[1-4节]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2-102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国际护理学院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2019级护理助产1-2班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妇科护理学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李桂华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一[1-4节]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3-307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国际护理学院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2019级护理助产1-2班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妇科护理学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李桂华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一[1-4节]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3-307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国际护理学院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2020级护理本科1班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大学英语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刘洋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综合楼0201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国际护理学院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2020级护理1班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毛泽东思想和中国特色社会主义理论体系概论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何世卓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行政楼-102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国际护理学院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2020级护理2班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毛泽东思想和中国特色社会主义理论体系概论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何世卓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行政楼-102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国际护理学院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2020级护理3班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毛泽东思想和中国特色社会主义理论体系概论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何世卓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行政楼-102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国际护理学院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2020级护理4班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毛泽东思想和中国特色社会主义理论体系概论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何世卓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行政楼-102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国际护理学院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2020级护理5班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毛泽东思想和中国特色社会主义理论体系概论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何世卓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行政楼-102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国际护理学院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2020级护理6班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毛泽东思想和中国特色社会主义理论体系概论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何世卓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行政楼-102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国际护理学院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2020级护理16班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毛泽东思想和中国特色社会主义理论体系概论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何世卓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行政楼-102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国际护理学院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2020级护理17班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毛泽东思想和中国特色社会主义理论体系概论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何世卓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行政楼-102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国际护理学院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2020级护理7班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应用文写作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冯丽华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2-307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国际护理学院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2020级护理8班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应用文写作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冯丽华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2-307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国际护理学院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2020级护理17班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健康评估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吴兰兰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一[3-4节]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2-302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国际护理学院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2020级 助产1班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生化学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王素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一[1-4节]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6-104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国际护理学院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2020级 助产2班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生化学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王素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一[1-4节]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6-104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国际护理学院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2019级护理本科1班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体育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陈金玲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一[3-4节]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国际护理学院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2019级护理本科5班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体育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一[3-4节]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国际护理学院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2019级护理本科7班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毛泽东思想和中国特色社会主义理论体系概论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陈金妍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一[3-4节]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行政楼-101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国际护理学院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2019级护理本科8班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毛泽东思想和中国特色社会主义理论体系概论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陈金妍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一[3-4节]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行政楼-101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国际护理学院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2019级护理本科9班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毛泽东思想和中国特色社会主义理论体系概论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陈金妍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一[3-4节]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行政楼-101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国际护理学院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2019护理本科3班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医学统计学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廖宇航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一[3-4节]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2-307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国际护理学院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2019护理本科4班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医学统计学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廖宇航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一[3-4节]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2-307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国际护理学院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2020级护理2班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应用文写作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冯丽华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一[3-4节]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行政楼204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国际护理学院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2020级护理1班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应用文写作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冯丽华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一[3-4节]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行政楼204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国际护理学院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2020级护理本科5班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大学英语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刘洋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一[3-4节]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综合楼0201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国际护理学院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2020级护理15班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张洪军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一[3-4节]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国际护理学院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2020级护理16班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张洪军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一[3-4节]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国际护理学院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2020护理7班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毛泽东思想和中国特色社会主义理论体系概论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何世卓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一[3-4节]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行政楼-102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国际护理学院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2020护理8班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毛泽东思想和中国特色社会主义理论体系概论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何世卓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一[3-4节]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行政楼-102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国际护理学院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2020护理9班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毛泽东思想和中国特色社会主义理论体系概论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何世卓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一[3-4节]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行政楼-102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国际护理学院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2020护理10班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毛泽东思想和中国特色社会主义理论体系概论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何世卓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一[3-4节]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行政楼-102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国际护理学院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2020护理11班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毛泽东思想和中国特色社会主义理论体系概论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何世卓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一[3-4节]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行政楼-102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国际护理学院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2020护理12班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毛泽东思想和中国特色社会主义理论体系概论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何世卓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一[3-4节]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行政楼-102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3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合计：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2651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2647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99.84%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                             所属学院：健康科学学院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学院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专业班级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任课教师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节次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上课地点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应到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实到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到课率%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3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健康科学学院</w:t>
            </w:r>
          </w:p>
        </w:tc>
        <w:tc>
          <w:tcPr>
            <w:tcW w:w="646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2020健康1班 2020社区康复1班</w:t>
            </w:r>
          </w:p>
        </w:tc>
        <w:tc>
          <w:tcPr>
            <w:tcW w:w="975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[Z20A10004]计算机基础</w:t>
            </w:r>
          </w:p>
        </w:tc>
        <w:tc>
          <w:tcPr>
            <w:tcW w:w="442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[2019131506]余蕾</w:t>
            </w:r>
          </w:p>
        </w:tc>
        <w:tc>
          <w:tcPr>
            <w:tcW w:w="464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1-205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退学1 请假1 四类不到校1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3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合计：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                             所属学院：临床医药学院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学院</w:t>
            </w:r>
          </w:p>
        </w:tc>
        <w:tc>
          <w:tcPr>
            <w:tcW w:w="6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专业班级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442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任课教师</w:t>
            </w:r>
          </w:p>
        </w:tc>
        <w:tc>
          <w:tcPr>
            <w:tcW w:w="464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节次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上课地点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应到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303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实到人数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到课率%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临床医药学院</w:t>
            </w:r>
          </w:p>
        </w:tc>
        <w:tc>
          <w:tcPr>
            <w:tcW w:w="6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2019中药1班 2019中药2班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中药炮制技术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黄丽萍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1-507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临床医药学院</w:t>
            </w:r>
          </w:p>
        </w:tc>
        <w:tc>
          <w:tcPr>
            <w:tcW w:w="6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2019中药(四类单招)班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中药炮制技术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黄丽萍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1-507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临床医药学院</w:t>
            </w:r>
          </w:p>
        </w:tc>
        <w:tc>
          <w:tcPr>
            <w:tcW w:w="6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2019口腔1班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固定义齿工艺技术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莫伶伶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1-606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临床医药学院</w:t>
            </w:r>
          </w:p>
        </w:tc>
        <w:tc>
          <w:tcPr>
            <w:tcW w:w="6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2019口腔2班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固定义齿工艺技术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莫伶伶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1-606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临床医药学院</w:t>
            </w:r>
          </w:p>
        </w:tc>
        <w:tc>
          <w:tcPr>
            <w:tcW w:w="6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2019口腔3班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固定义齿工艺技术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莫伶伶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1-606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临床医药学院</w:t>
            </w:r>
          </w:p>
        </w:tc>
        <w:tc>
          <w:tcPr>
            <w:tcW w:w="6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2020口腔1班 2020口腔2班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口腔设备学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闻秀琼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1-607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临床医药学院</w:t>
            </w:r>
          </w:p>
        </w:tc>
        <w:tc>
          <w:tcPr>
            <w:tcW w:w="6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2020口腔3班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口腔设备学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闻秀琼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1-607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临床医药学院</w:t>
            </w:r>
          </w:p>
        </w:tc>
        <w:tc>
          <w:tcPr>
            <w:tcW w:w="646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2020中药1班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傅琼瑶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1-506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临床医药学院</w:t>
            </w:r>
          </w:p>
        </w:tc>
        <w:tc>
          <w:tcPr>
            <w:tcW w:w="646" w:type="pct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2020中药2班</w:t>
            </w:r>
          </w:p>
        </w:tc>
        <w:tc>
          <w:tcPr>
            <w:tcW w:w="975" w:type="pc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442" w:type="pc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傅琼瑶</w:t>
            </w:r>
          </w:p>
        </w:tc>
        <w:tc>
          <w:tcPr>
            <w:tcW w:w="464" w:type="pc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1-506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100.00%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临床医药学院</w:t>
            </w:r>
          </w:p>
        </w:tc>
        <w:tc>
          <w:tcPr>
            <w:tcW w:w="646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2020中药3班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傅琼瑶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1-506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3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合计：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558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558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                             所属学院：传媒与音乐学院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学院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专业班级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任课教师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节次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上课地点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应到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实到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到课率%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传媒与音乐学院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2020舞蹈1班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技巧训练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杨晶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云龙行政楼501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未返校1人，已请假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传媒与音乐学院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2020音乐1班 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视唱练耳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何文琪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云龙行政楼402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未返校6人，已请假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传媒与音乐学院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2019音乐1班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歌曲写作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许家豪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云龙行政楼401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未返校7人，已请假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3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合计：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eastAsia="zh-CN"/>
              </w:rPr>
              <w:t>请假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                             所属学院：会计学院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学院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专业班级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任课教师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节次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上课地点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应到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实到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到课率%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2020财管（本科）2班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[B20B11323]会计学原理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[2008125361]胡竟男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云龙综合楼6-112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请假1人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2020会计1班 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[Z20B14621]统计学基础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[2020125033]张宇立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云龙综合楼0507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请假5人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2020会计2班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[Z20B14621]统计学基础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[2020125033]张宇立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云龙综合楼0507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请假5人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3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合计：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100.00%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tabs>
          <w:tab w:val="center" w:pos="4153"/>
          <w:tab w:val="left" w:pos="4815"/>
        </w:tabs>
        <w:spacing w:line="54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633" w:bottom="127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B0604020202020204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974B3"/>
    <w:rsid w:val="005F6402"/>
    <w:rsid w:val="009E36B4"/>
    <w:rsid w:val="00B66167"/>
    <w:rsid w:val="00C72F29"/>
    <w:rsid w:val="00DB3A36"/>
    <w:rsid w:val="00FC2DE5"/>
    <w:rsid w:val="00FE7556"/>
    <w:rsid w:val="07A36ABB"/>
    <w:rsid w:val="07D5396F"/>
    <w:rsid w:val="0DD84533"/>
    <w:rsid w:val="112D5E3B"/>
    <w:rsid w:val="11D27E95"/>
    <w:rsid w:val="1308173A"/>
    <w:rsid w:val="16397EFF"/>
    <w:rsid w:val="1808487D"/>
    <w:rsid w:val="18722FF8"/>
    <w:rsid w:val="187F5F59"/>
    <w:rsid w:val="1B1F5266"/>
    <w:rsid w:val="1F5C35F6"/>
    <w:rsid w:val="20EA4E9D"/>
    <w:rsid w:val="21B306D1"/>
    <w:rsid w:val="2A0006C9"/>
    <w:rsid w:val="2C73245E"/>
    <w:rsid w:val="2E59006F"/>
    <w:rsid w:val="326B1039"/>
    <w:rsid w:val="348B3D18"/>
    <w:rsid w:val="35B95130"/>
    <w:rsid w:val="37683D45"/>
    <w:rsid w:val="38561FD2"/>
    <w:rsid w:val="3A251DB8"/>
    <w:rsid w:val="3DA176B4"/>
    <w:rsid w:val="47920AAF"/>
    <w:rsid w:val="47D74B76"/>
    <w:rsid w:val="48AF2898"/>
    <w:rsid w:val="4CEB3577"/>
    <w:rsid w:val="4D566DEE"/>
    <w:rsid w:val="4E117440"/>
    <w:rsid w:val="4ED80D3B"/>
    <w:rsid w:val="4FCB4A31"/>
    <w:rsid w:val="52E974B3"/>
    <w:rsid w:val="55AF18DD"/>
    <w:rsid w:val="578C2CAB"/>
    <w:rsid w:val="5CC40B74"/>
    <w:rsid w:val="6293659E"/>
    <w:rsid w:val="63F71276"/>
    <w:rsid w:val="668C779C"/>
    <w:rsid w:val="68881EBB"/>
    <w:rsid w:val="696D1726"/>
    <w:rsid w:val="719F6221"/>
    <w:rsid w:val="73F258E2"/>
    <w:rsid w:val="75ED7CCA"/>
    <w:rsid w:val="77133477"/>
    <w:rsid w:val="7A5508E0"/>
    <w:rsid w:val="7ABB3BF9"/>
    <w:rsid w:val="7D965A9A"/>
    <w:rsid w:val="7E122E53"/>
    <w:rsid w:val="7E61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820</Words>
  <Characters>4676</Characters>
  <Lines>38</Lines>
  <Paragraphs>10</Paragraphs>
  <TotalTime>4</TotalTime>
  <ScaleCrop>false</ScaleCrop>
  <LinksUpToDate>false</LinksUpToDate>
  <CharactersWithSpaces>5486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2020-09-07T11:26:00Z</dcterms:created>
  <dc:creator>July</dc:creator>
  <cp:lastModifiedBy>Lenovo</cp:lastModifiedBy>
  <dcterms:modified xsi:type="dcterms:W3CDTF">2021-03-10T00:36:49Z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